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DBCD" w14:textId="77777777" w:rsidR="00A61A36" w:rsidRDefault="00A61A36" w:rsidP="00A61A36">
      <w:pPr>
        <w:pStyle w:val="Header"/>
      </w:pPr>
      <w:r w:rsidRPr="00A61A36">
        <w:rPr>
          <w:rFonts w:ascii="Times New Roman" w:hAnsi="Times New Roman" w:cs="Times New Roman"/>
          <w:b/>
          <w:bCs/>
          <w:sz w:val="28"/>
          <w:szCs w:val="28"/>
        </w:rPr>
        <w:t>How your information is used for medical research and to measure the quality of care</w:t>
      </w:r>
    </w:p>
    <w:p w14:paraId="3B3BB6E4" w14:textId="4098E412" w:rsidR="00A61A36" w:rsidRPr="00A61A36" w:rsidRDefault="00A61A36" w:rsidP="00A61A3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Y="1020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7"/>
      </w:tblGrid>
      <w:tr w:rsidR="00A61A36" w:rsidRPr="00A61A36" w14:paraId="15F0053F" w14:textId="77777777" w:rsidTr="00A61A36">
        <w:tblPrEx>
          <w:tblCellMar>
            <w:top w:w="0" w:type="dxa"/>
            <w:bottom w:w="0" w:type="dxa"/>
          </w:tblCellMar>
        </w:tblPrEx>
        <w:trPr>
          <w:trHeight w:val="3678"/>
        </w:trPr>
        <w:tc>
          <w:tcPr>
            <w:tcW w:w="8837" w:type="dxa"/>
            <w:tcBorders>
              <w:top w:val="none" w:sz="6" w:space="0" w:color="auto"/>
              <w:bottom w:val="none" w:sz="6" w:space="0" w:color="auto"/>
            </w:tcBorders>
          </w:tcPr>
          <w:p w14:paraId="7CE42D61" w14:textId="7165F0DC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  <w:r w:rsidRPr="00A61A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Medical research </w:t>
            </w:r>
          </w:p>
          <w:p w14:paraId="58ADD94C" w14:textId="6A5B408F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>Storrsdale</w:t>
            </w:r>
            <w:proofErr w:type="spellEnd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 Medical </w:t>
            </w: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>Centre</w:t>
            </w: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 shares information from medical records: </w:t>
            </w:r>
          </w:p>
          <w:p w14:paraId="18B4D550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762A94" w14:textId="6D3163DE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to support medical research when the law allows us to do so, for example to learn more about why people get ill and what treatments might work </w:t>
            </w:r>
            <w:proofErr w:type="gramStart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>best;</w:t>
            </w:r>
            <w:proofErr w:type="gramEnd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04C2DCE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8620F6" w14:textId="2465230C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we will also use your medical records to carry out research within the practice. </w:t>
            </w:r>
          </w:p>
          <w:p w14:paraId="75AB5136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576846" w14:textId="77777777" w:rsidR="00A61A36" w:rsidRPr="00A61A36" w:rsidRDefault="00A61A36" w:rsidP="00A61A36">
            <w:pPr>
              <w:pStyle w:val="Default"/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This is important because: </w:t>
            </w:r>
          </w:p>
          <w:p w14:paraId="5C480F62" w14:textId="56FE4286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the use of information from GP medical records is very useful in developing new treatments and </w:t>
            </w:r>
            <w:proofErr w:type="gramStart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>medicines;</w:t>
            </w:r>
            <w:proofErr w:type="gramEnd"/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3830728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B65A3A" w14:textId="734AED3D" w:rsidR="00A61A36" w:rsidRPr="00A61A36" w:rsidRDefault="00A61A36" w:rsidP="00A61A3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medical researchers use information from medical records to help answer important questions about illnesses and disease so that improvements can be made to the care and treatment patients receive. </w:t>
            </w:r>
          </w:p>
          <w:p w14:paraId="42B054F6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B83ECF" w14:textId="77777777" w:rsid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We share information with the following medical research organisations with your explicit consent or when the law allows: Clinical Practice Research Datalink. </w:t>
            </w:r>
          </w:p>
          <w:p w14:paraId="3FFC6764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85857D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1A36">
              <w:rPr>
                <w:rFonts w:ascii="Times New Roman" w:hAnsi="Times New Roman" w:cs="Times New Roman"/>
                <w:sz w:val="23"/>
                <w:szCs w:val="23"/>
              </w:rPr>
              <w:t xml:space="preserve">You have the right to object to your identifiable information being used or shared for medical research purposes. Please speak to the practice if you wish to object. </w:t>
            </w:r>
          </w:p>
          <w:p w14:paraId="210AB593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4E2BB9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61A36" w:rsidRPr="00A61A36" w14:paraId="5BB69297" w14:textId="77777777" w:rsidTr="00A61A36">
        <w:tblPrEx>
          <w:tblCellMar>
            <w:top w:w="0" w:type="dxa"/>
            <w:bottom w:w="0" w:type="dxa"/>
          </w:tblCellMar>
        </w:tblPrEx>
        <w:trPr>
          <w:trHeight w:val="3678"/>
        </w:trPr>
        <w:tc>
          <w:tcPr>
            <w:tcW w:w="8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95705" w14:textId="77777777" w:rsidR="00A61A36" w:rsidRDefault="00A61A36" w:rsidP="00A61A36">
            <w:pPr>
              <w:pStyle w:val="Defaul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61A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Checking the quality of care - national clinical audits </w:t>
            </w:r>
          </w:p>
          <w:p w14:paraId="4013B6F7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FCC1BDB" w14:textId="531C7B09" w:rsid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61A36">
              <w:rPr>
                <w:rFonts w:ascii="Times New Roman" w:hAnsi="Times New Roman" w:cs="Times New Roman"/>
              </w:rPr>
              <w:t>Storrsdale</w:t>
            </w:r>
            <w:proofErr w:type="spellEnd"/>
            <w:r w:rsidRPr="00A61A36">
              <w:rPr>
                <w:rFonts w:ascii="Times New Roman" w:hAnsi="Times New Roman" w:cs="Times New Roman"/>
              </w:rPr>
              <w:t xml:space="preserve"> Medical </w:t>
            </w:r>
            <w:r w:rsidRPr="00A61A36">
              <w:rPr>
                <w:rFonts w:ascii="Times New Roman" w:hAnsi="Times New Roman" w:cs="Times New Roman"/>
              </w:rPr>
              <w:t>Centre</w:t>
            </w:r>
            <w:r w:rsidRPr="00A61A36">
              <w:rPr>
                <w:rFonts w:ascii="Times New Roman" w:hAnsi="Times New Roman" w:cs="Times New Roman"/>
              </w:rPr>
              <w:t xml:space="preserve"> contributes to national clinical audits so that healthcare can be checked and reviewed. </w:t>
            </w:r>
          </w:p>
          <w:p w14:paraId="0AEE55D1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4556D83" w14:textId="4A5799C8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Information from medical records can help doctors and other healthcare workers measure and check the quality of care which is provided to you. </w:t>
            </w:r>
          </w:p>
          <w:p w14:paraId="1C5702F9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119CFC4" w14:textId="1DB37B6E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The results of the checks or audits can show where hospitals are doing well and where they need to improve. </w:t>
            </w:r>
          </w:p>
          <w:p w14:paraId="66446CB7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A0B9280" w14:textId="0992E269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The results of the checks or audits are used to recommend improvements to patient care. </w:t>
            </w:r>
          </w:p>
          <w:p w14:paraId="59003986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ABC1A3" w14:textId="63049981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Data are sent to NHS Digital, a national body with legal responsibilities to collect data. </w:t>
            </w:r>
          </w:p>
          <w:p w14:paraId="703082FF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1E6959" w14:textId="4281CF04" w:rsidR="00A61A36" w:rsidRPr="00A61A36" w:rsidRDefault="00A61A36" w:rsidP="00A61A3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The data will include information about you, such as your NHS Number and date of birth and information about your health which is recorded in coded form - for example the code for diabetes or high blood pressure. </w:t>
            </w:r>
          </w:p>
          <w:p w14:paraId="79BC46C8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6F4637D" w14:textId="6D763B98" w:rsidR="00A61A36" w:rsidRPr="00A61A36" w:rsidRDefault="00A61A36" w:rsidP="00A61A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lastRenderedPageBreak/>
              <w:t xml:space="preserve">We will only share your information for national clinical audits or checking purposes when the law allows. </w:t>
            </w:r>
          </w:p>
          <w:p w14:paraId="28997D91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2DE46" w14:textId="097DE467" w:rsidR="00A61A36" w:rsidRPr="00A61A36" w:rsidRDefault="00A61A36" w:rsidP="00A61A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For more information about national clinical audits see the Healthcare Quality Improvements Partnership website: </w:t>
            </w:r>
            <w:hyperlink r:id="rId7" w:history="1">
              <w:r w:rsidRPr="00BA269E">
                <w:rPr>
                  <w:rStyle w:val="Hyperlink"/>
                  <w:rFonts w:ascii="Times New Roman" w:hAnsi="Times New Roman" w:cs="Times New Roman"/>
                </w:rPr>
                <w:t>https://www.hqip.org.uk/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61A36">
              <w:rPr>
                <w:rFonts w:ascii="Times New Roman" w:hAnsi="Times New Roman" w:cs="Times New Roman"/>
              </w:rPr>
              <w:t xml:space="preserve">or phone 020 7997 7370. </w:t>
            </w:r>
          </w:p>
          <w:p w14:paraId="08C5D88F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911911C" w14:textId="0301AD57" w:rsidR="00A61A36" w:rsidRPr="00A61A36" w:rsidRDefault="00A61A36" w:rsidP="00A61A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A36">
              <w:rPr>
                <w:rFonts w:ascii="Times New Roman" w:hAnsi="Times New Roman" w:cs="Times New Roman"/>
              </w:rPr>
              <w:t xml:space="preserve">You have the right to object to your identifiable information being shared for national clinical audits. Please contact the practice if you wish to object. </w:t>
            </w:r>
          </w:p>
          <w:p w14:paraId="21F8AAA0" w14:textId="77777777" w:rsidR="00A61A36" w:rsidRPr="00A61A36" w:rsidRDefault="00A61A36" w:rsidP="00A61A3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7A016F8" w14:textId="77777777" w:rsidR="00A61A36" w:rsidRPr="00A61A36" w:rsidRDefault="00A61A36" w:rsidP="00A61A36">
      <w:pPr>
        <w:rPr>
          <w:rFonts w:ascii="Times New Roman" w:hAnsi="Times New Roman" w:cs="Times New Roman"/>
        </w:rPr>
      </w:pPr>
    </w:p>
    <w:sectPr w:rsidR="00A61A36" w:rsidRPr="00A61A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3C45" w14:textId="77777777" w:rsidR="00A61A36" w:rsidRDefault="00A61A36" w:rsidP="00A61A36">
      <w:pPr>
        <w:spacing w:after="0" w:line="240" w:lineRule="auto"/>
      </w:pPr>
      <w:r>
        <w:separator/>
      </w:r>
    </w:p>
  </w:endnote>
  <w:endnote w:type="continuationSeparator" w:id="0">
    <w:p w14:paraId="2E22E4C7" w14:textId="77777777" w:rsidR="00A61A36" w:rsidRDefault="00A61A36" w:rsidP="00A6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6A45" w14:textId="77777777" w:rsidR="00A61A36" w:rsidRDefault="00A61A36" w:rsidP="00A61A36">
      <w:pPr>
        <w:spacing w:after="0" w:line="240" w:lineRule="auto"/>
      </w:pPr>
      <w:r>
        <w:separator/>
      </w:r>
    </w:p>
  </w:footnote>
  <w:footnote w:type="continuationSeparator" w:id="0">
    <w:p w14:paraId="4B1E18FD" w14:textId="77777777" w:rsidR="00A61A36" w:rsidRDefault="00A61A36" w:rsidP="00A6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8C5C" w14:textId="77777777" w:rsidR="00A61A36" w:rsidRPr="00A61A36" w:rsidRDefault="00A61A36" w:rsidP="00A61A36">
    <w:pPr>
      <w:pStyle w:val="Title"/>
      <w:jc w:val="center"/>
      <w:rPr>
        <w:rFonts w:ascii="Times New Roman" w:hAnsi="Times New Roman" w:cs="Times New Roman"/>
      </w:rPr>
    </w:pPr>
    <w:r w:rsidRPr="00A61A36">
      <w:rPr>
        <w:rFonts w:ascii="Times New Roman" w:hAnsi="Times New Roman" w:cs="Times New Roman"/>
      </w:rPr>
      <w:t>STORRSDALE MEDICAL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6D7"/>
    <w:multiLevelType w:val="hybridMultilevel"/>
    <w:tmpl w:val="351E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3C01"/>
    <w:multiLevelType w:val="hybridMultilevel"/>
    <w:tmpl w:val="640C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8394A"/>
    <w:multiLevelType w:val="hybridMultilevel"/>
    <w:tmpl w:val="149CF6F2"/>
    <w:lvl w:ilvl="0" w:tplc="3B36178E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B4B7B"/>
    <w:multiLevelType w:val="hybridMultilevel"/>
    <w:tmpl w:val="D998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40973">
    <w:abstractNumId w:val="0"/>
  </w:num>
  <w:num w:numId="2" w16cid:durableId="627662057">
    <w:abstractNumId w:val="2"/>
  </w:num>
  <w:num w:numId="3" w16cid:durableId="1576545300">
    <w:abstractNumId w:val="1"/>
  </w:num>
  <w:num w:numId="4" w16cid:durableId="101515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36"/>
    <w:rsid w:val="009B41DC"/>
    <w:rsid w:val="00A6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698F"/>
  <w15:chartTrackingRefBased/>
  <w15:docId w15:val="{3B5F474A-F8E4-46FA-A5C7-752F361A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61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61A3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36"/>
  </w:style>
  <w:style w:type="paragraph" w:styleId="Footer">
    <w:name w:val="footer"/>
    <w:basedOn w:val="Normal"/>
    <w:link w:val="FooterChar"/>
    <w:uiPriority w:val="99"/>
    <w:unhideWhenUsed/>
    <w:rsid w:val="00A6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qip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 Shajee</dc:creator>
  <cp:keywords/>
  <dc:description/>
  <cp:lastModifiedBy>Daliya Shajee</cp:lastModifiedBy>
  <cp:revision>1</cp:revision>
  <dcterms:created xsi:type="dcterms:W3CDTF">2024-03-22T15:51:00Z</dcterms:created>
  <dcterms:modified xsi:type="dcterms:W3CDTF">2024-03-22T17:15:00Z</dcterms:modified>
</cp:coreProperties>
</file>